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2C" w:rsidRDefault="0055732C" w:rsidP="0055732C">
      <w:pPr>
        <w:jc w:val="center"/>
      </w:pPr>
      <w:r>
        <w:rPr>
          <w:noProof/>
        </w:rPr>
        <w:drawing>
          <wp:inline distT="0" distB="0" distL="0" distR="0">
            <wp:extent cx="687768" cy="95989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D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2502" cy="994418"/>
                    </a:xfrm>
                    <a:prstGeom prst="rect">
                      <a:avLst/>
                    </a:prstGeom>
                  </pic:spPr>
                </pic:pic>
              </a:graphicData>
            </a:graphic>
          </wp:inline>
        </w:drawing>
      </w:r>
      <w:r>
        <w:tab/>
        <w:t xml:space="preserve">  </w:t>
      </w:r>
      <w:r>
        <w:tab/>
      </w:r>
      <w:r>
        <w:rPr>
          <w:noProof/>
        </w:rPr>
        <w:drawing>
          <wp:inline distT="0" distB="0" distL="0" distR="0" wp14:anchorId="3A460F95" wp14:editId="2CD08AB7">
            <wp:extent cx="681223" cy="907976"/>
            <wp:effectExtent l="0" t="0" r="508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gl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3848" cy="938132"/>
                    </a:xfrm>
                    <a:prstGeom prst="rect">
                      <a:avLst/>
                    </a:prstGeom>
                  </pic:spPr>
                </pic:pic>
              </a:graphicData>
            </a:graphic>
          </wp:inline>
        </w:drawing>
      </w:r>
    </w:p>
    <w:p w:rsidR="0055732C" w:rsidRDefault="0055732C" w:rsidP="0055732C"/>
    <w:p w:rsidR="0055732C" w:rsidRPr="00520DBB" w:rsidRDefault="0055732C" w:rsidP="0055732C">
      <w:pPr>
        <w:jc w:val="center"/>
        <w:rPr>
          <w:rFonts w:ascii="Arial" w:hAnsi="Arial" w:cs="Arial"/>
        </w:rPr>
      </w:pPr>
      <w:r w:rsidRPr="00520DBB">
        <w:rPr>
          <w:rFonts w:ascii="Arial" w:hAnsi="Arial" w:cs="Arial"/>
        </w:rPr>
        <w:t>COMMUNIQUE DE PRESSE</w:t>
      </w:r>
    </w:p>
    <w:p w:rsidR="0055732C" w:rsidRDefault="0055732C" w:rsidP="0055732C">
      <w:pPr>
        <w:jc w:val="center"/>
        <w:rPr>
          <w:rFonts w:ascii="Arial" w:hAnsi="Arial" w:cs="Arial"/>
        </w:rPr>
      </w:pPr>
      <w:r w:rsidRPr="00520DBB">
        <w:rPr>
          <w:rFonts w:ascii="Arial" w:hAnsi="Arial" w:cs="Arial"/>
        </w:rPr>
        <w:t>Covid-19</w:t>
      </w:r>
    </w:p>
    <w:p w:rsidR="0055732C" w:rsidRDefault="0055732C" w:rsidP="0055732C">
      <w:pPr>
        <w:jc w:val="center"/>
        <w:rPr>
          <w:rFonts w:ascii="Arial" w:hAnsi="Arial" w:cs="Arial"/>
          <w:sz w:val="22"/>
          <w:szCs w:val="22"/>
        </w:rPr>
      </w:pP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Brive, le 21 avril 2020</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 xml:space="preserve">La levée progressive du confinement à partir du 11 mai, si elle se confirme, nous fixe un horizon de sortie qu’il nous faut préparer dans les meilleures conditions. </w:t>
      </w:r>
    </w:p>
    <w:p w:rsidR="0055732C" w:rsidRPr="0055732C" w:rsidRDefault="0055732C" w:rsidP="00D172A2">
      <w:pPr>
        <w:spacing w:after="240" w:line="276" w:lineRule="auto"/>
        <w:jc w:val="both"/>
        <w:rPr>
          <w:rFonts w:ascii="Arial" w:hAnsi="Arial" w:cs="Arial"/>
          <w:b/>
          <w:sz w:val="22"/>
          <w:szCs w:val="22"/>
        </w:rPr>
      </w:pPr>
      <w:r w:rsidRPr="0055732C">
        <w:rPr>
          <w:rFonts w:ascii="Arial" w:hAnsi="Arial" w:cs="Arial"/>
          <w:b/>
          <w:sz w:val="22"/>
          <w:szCs w:val="22"/>
        </w:rPr>
        <w:t xml:space="preserve">Réouverture des écoles : </w:t>
      </w:r>
    </w:p>
    <w:p w:rsidR="00BE0659" w:rsidRDefault="00BE0659" w:rsidP="00D172A2">
      <w:pPr>
        <w:spacing w:after="240" w:line="276" w:lineRule="auto"/>
        <w:jc w:val="both"/>
        <w:rPr>
          <w:rFonts w:ascii="Arial" w:hAnsi="Arial" w:cs="Arial"/>
          <w:sz w:val="22"/>
          <w:szCs w:val="22"/>
        </w:rPr>
      </w:pPr>
      <w:r w:rsidRPr="00AE7C4E">
        <w:rPr>
          <w:rFonts w:ascii="Arial" w:hAnsi="Arial" w:cs="Arial"/>
          <w:sz w:val="22"/>
          <w:szCs w:val="22"/>
        </w:rPr>
        <w:t xml:space="preserve">Au regard des annonces du ministre de l’Education nationale de ce matin, </w:t>
      </w:r>
      <w:r w:rsidR="0055732C" w:rsidRPr="00AE7C4E">
        <w:rPr>
          <w:rFonts w:ascii="Arial" w:hAnsi="Arial" w:cs="Arial"/>
          <w:sz w:val="22"/>
          <w:szCs w:val="22"/>
        </w:rPr>
        <w:t>il n</w:t>
      </w:r>
      <w:r w:rsidRPr="00AE7C4E">
        <w:rPr>
          <w:rFonts w:ascii="Arial" w:hAnsi="Arial" w:cs="Arial"/>
          <w:sz w:val="22"/>
          <w:szCs w:val="22"/>
        </w:rPr>
        <w:t xml:space="preserve">e devrait pas y avoir </w:t>
      </w:r>
      <w:r w:rsidR="0055732C" w:rsidRPr="00AE7C4E">
        <w:rPr>
          <w:rFonts w:ascii="Arial" w:hAnsi="Arial" w:cs="Arial"/>
          <w:sz w:val="22"/>
          <w:szCs w:val="22"/>
        </w:rPr>
        <w:t>d’obstacle à la réouverture des écoles</w:t>
      </w:r>
      <w:r w:rsidRPr="00AE7C4E">
        <w:rPr>
          <w:rFonts w:ascii="Arial" w:hAnsi="Arial" w:cs="Arial"/>
          <w:sz w:val="22"/>
          <w:szCs w:val="22"/>
        </w:rPr>
        <w:t xml:space="preserve"> à Brive</w:t>
      </w:r>
      <w:r w:rsidR="0055732C" w:rsidRPr="00AE7C4E">
        <w:rPr>
          <w:rFonts w:ascii="Arial" w:hAnsi="Arial" w:cs="Arial"/>
          <w:sz w:val="22"/>
          <w:szCs w:val="22"/>
        </w:rPr>
        <w:t xml:space="preserve">, </w:t>
      </w:r>
      <w:r w:rsidR="005E2901">
        <w:rPr>
          <w:rFonts w:ascii="Arial" w:hAnsi="Arial" w:cs="Arial"/>
          <w:sz w:val="22"/>
          <w:szCs w:val="22"/>
        </w:rPr>
        <w:t xml:space="preserve">à la condition </w:t>
      </w:r>
      <w:r w:rsidR="0055732C" w:rsidRPr="00AE7C4E">
        <w:rPr>
          <w:rFonts w:ascii="Arial" w:hAnsi="Arial" w:cs="Arial"/>
          <w:sz w:val="22"/>
          <w:szCs w:val="22"/>
        </w:rPr>
        <w:t xml:space="preserve">que l’Etat, et en particulier l’Education nationale, </w:t>
      </w:r>
      <w:r w:rsidR="005E2901">
        <w:rPr>
          <w:rFonts w:ascii="Arial" w:hAnsi="Arial" w:cs="Arial"/>
          <w:sz w:val="22"/>
          <w:szCs w:val="22"/>
        </w:rPr>
        <w:t xml:space="preserve">préserve </w:t>
      </w:r>
      <w:r w:rsidR="0055732C" w:rsidRPr="00AE7C4E">
        <w:rPr>
          <w:rFonts w:ascii="Arial" w:hAnsi="Arial" w:cs="Arial"/>
          <w:sz w:val="22"/>
          <w:szCs w:val="22"/>
        </w:rPr>
        <w:t xml:space="preserve">à la fois </w:t>
      </w:r>
      <w:r w:rsidR="005E2901">
        <w:rPr>
          <w:rFonts w:ascii="Arial" w:hAnsi="Arial" w:cs="Arial"/>
          <w:sz w:val="22"/>
          <w:szCs w:val="22"/>
        </w:rPr>
        <w:t xml:space="preserve">la santé des élèves et </w:t>
      </w:r>
      <w:r w:rsidR="0055732C" w:rsidRPr="00AE7C4E">
        <w:rPr>
          <w:rFonts w:ascii="Arial" w:hAnsi="Arial" w:cs="Arial"/>
          <w:sz w:val="22"/>
          <w:szCs w:val="22"/>
        </w:rPr>
        <w:t xml:space="preserve">celle </w:t>
      </w:r>
      <w:r w:rsidRPr="00AE7C4E">
        <w:rPr>
          <w:rFonts w:ascii="Arial" w:hAnsi="Arial" w:cs="Arial"/>
          <w:sz w:val="22"/>
          <w:szCs w:val="22"/>
        </w:rPr>
        <w:t>de nos personnels.</w:t>
      </w:r>
    </w:p>
    <w:p w:rsidR="0055732C" w:rsidRPr="00AE7C4E" w:rsidRDefault="0055732C" w:rsidP="00D172A2">
      <w:pPr>
        <w:spacing w:after="240" w:line="276" w:lineRule="auto"/>
        <w:jc w:val="both"/>
        <w:rPr>
          <w:rFonts w:ascii="Arial" w:hAnsi="Arial" w:cs="Arial"/>
          <w:sz w:val="22"/>
          <w:szCs w:val="22"/>
        </w:rPr>
      </w:pPr>
      <w:bookmarkStart w:id="0" w:name="_GoBack"/>
      <w:bookmarkEnd w:id="0"/>
      <w:r w:rsidRPr="00AE7C4E">
        <w:rPr>
          <w:rFonts w:ascii="Arial" w:hAnsi="Arial" w:cs="Arial"/>
          <w:sz w:val="22"/>
          <w:szCs w:val="22"/>
        </w:rPr>
        <w:t xml:space="preserve">Sur la mise en œuvre, Frédéric Soulier, Maire de Brive, attend de l’Etat que les maires soient </w:t>
      </w:r>
      <w:r w:rsidR="00BE0659" w:rsidRPr="00AE7C4E">
        <w:rPr>
          <w:rFonts w:ascii="Arial" w:hAnsi="Arial" w:cs="Arial"/>
          <w:sz w:val="22"/>
          <w:szCs w:val="22"/>
        </w:rPr>
        <w:t xml:space="preserve">associés </w:t>
      </w:r>
      <w:r w:rsidRPr="00AE7C4E">
        <w:rPr>
          <w:rFonts w:ascii="Arial" w:hAnsi="Arial" w:cs="Arial"/>
          <w:sz w:val="22"/>
          <w:szCs w:val="22"/>
        </w:rPr>
        <w:t>dès maintenant sur toutes les questions liées aux modalités pratiques et financières nécessaires, qui ne peuvent demeurer à la seule charge des communes.</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N’oublions pas que l’école reste un repère indispensable dans l’équilibre des enfants</w:t>
      </w:r>
      <w:r w:rsidR="00BE0659">
        <w:rPr>
          <w:rFonts w:ascii="Arial" w:hAnsi="Arial" w:cs="Arial"/>
          <w:sz w:val="22"/>
          <w:szCs w:val="22"/>
        </w:rPr>
        <w:t>, notamment pour des raisons de rythme biologique</w:t>
      </w:r>
      <w:r w:rsidRPr="0055732C">
        <w:rPr>
          <w:rFonts w:ascii="Arial" w:hAnsi="Arial" w:cs="Arial"/>
          <w:sz w:val="22"/>
          <w:szCs w:val="22"/>
        </w:rPr>
        <w:t>. Rouvrir maintenant pourrait être riche d’enseignements pratiques pour la rentrée scolaire de septembre 2020, alors que le covid-19 n’aura pas disparu des esprits.</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Dans l’éventualité où l’Education nationale envisagerait un mode d’accueil qui ne concernerait pas tous les enfants en même temps, la Ville de Brive pourrait proposer que les centres de loisirs soient ouverts dès la fin de la période de confinement</w:t>
      </w:r>
      <w:r w:rsidR="00D172A2">
        <w:rPr>
          <w:rFonts w:ascii="Arial" w:hAnsi="Arial" w:cs="Arial"/>
          <w:sz w:val="22"/>
          <w:szCs w:val="22"/>
        </w:rPr>
        <w:t>,</w:t>
      </w:r>
      <w:r w:rsidRPr="0055732C">
        <w:rPr>
          <w:rFonts w:ascii="Arial" w:hAnsi="Arial" w:cs="Arial"/>
          <w:sz w:val="22"/>
          <w:szCs w:val="22"/>
        </w:rPr>
        <w:t xml:space="preserve"> pour les familles dont les deux parents travaillent.</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Il s’agirait d’un accueil adapté à un nouveau rythme scolaire, réparti entre les moyens des écoles et des centres de loisirs.</w:t>
      </w:r>
    </w:p>
    <w:p w:rsidR="0055732C" w:rsidRPr="0055732C" w:rsidRDefault="0055732C" w:rsidP="00D172A2">
      <w:pPr>
        <w:spacing w:after="240" w:line="276" w:lineRule="auto"/>
        <w:jc w:val="both"/>
        <w:rPr>
          <w:rFonts w:ascii="Arial" w:hAnsi="Arial" w:cs="Arial"/>
          <w:b/>
          <w:sz w:val="22"/>
          <w:szCs w:val="22"/>
        </w:rPr>
      </w:pPr>
      <w:r w:rsidRPr="0055732C">
        <w:rPr>
          <w:rFonts w:ascii="Arial" w:hAnsi="Arial" w:cs="Arial"/>
          <w:b/>
          <w:sz w:val="22"/>
          <w:szCs w:val="22"/>
        </w:rPr>
        <w:t>Masques :</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L’Agglo de Brive a commandé pour sa population 100 000 masques en tissu réutilisables.</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Ces masques seront disponibles dès le 11 mai, gratuitement, pour les habitants des 48 communes de l’Agglo.</w:t>
      </w:r>
    </w:p>
    <w:p w:rsidR="0055732C" w:rsidRPr="0055732C" w:rsidRDefault="0055732C" w:rsidP="00D172A2">
      <w:pPr>
        <w:spacing w:after="240" w:line="276" w:lineRule="auto"/>
        <w:jc w:val="both"/>
        <w:rPr>
          <w:rFonts w:ascii="Arial" w:hAnsi="Arial" w:cs="Arial"/>
          <w:b/>
          <w:sz w:val="22"/>
          <w:szCs w:val="22"/>
        </w:rPr>
      </w:pPr>
      <w:r w:rsidRPr="0055732C">
        <w:rPr>
          <w:rFonts w:ascii="Arial" w:hAnsi="Arial" w:cs="Arial"/>
          <w:b/>
          <w:sz w:val="22"/>
          <w:szCs w:val="22"/>
        </w:rPr>
        <w:t>Soutien à l’économie et aux entrepreneurs de notre territoire :</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Sur le principe, nous interviendrons là ou l’Etat et le Conseil régional n’interviennent pas et sur trois axes :</w:t>
      </w:r>
    </w:p>
    <w:p w:rsidR="0055732C" w:rsidRPr="0055732C" w:rsidRDefault="0055732C" w:rsidP="00D172A2">
      <w:pPr>
        <w:pStyle w:val="Paragraphedeliste"/>
        <w:numPr>
          <w:ilvl w:val="0"/>
          <w:numId w:val="1"/>
        </w:numPr>
        <w:spacing w:after="240" w:line="276" w:lineRule="auto"/>
        <w:jc w:val="both"/>
        <w:rPr>
          <w:rFonts w:ascii="Arial" w:hAnsi="Arial" w:cs="Arial"/>
          <w:sz w:val="22"/>
          <w:szCs w:val="22"/>
        </w:rPr>
      </w:pPr>
      <w:proofErr w:type="gramStart"/>
      <w:r w:rsidRPr="0055732C">
        <w:rPr>
          <w:rFonts w:ascii="Arial" w:hAnsi="Arial" w:cs="Arial"/>
          <w:sz w:val="22"/>
          <w:szCs w:val="22"/>
        </w:rPr>
        <w:t>par</w:t>
      </w:r>
      <w:proofErr w:type="gramEnd"/>
      <w:r w:rsidRPr="0055732C">
        <w:rPr>
          <w:rFonts w:ascii="Arial" w:hAnsi="Arial" w:cs="Arial"/>
          <w:sz w:val="22"/>
          <w:szCs w:val="22"/>
        </w:rPr>
        <w:t xml:space="preserve"> une série d’aides financières, de fonds de soutien, d’avances remboursables, d’exonération de certaines taxes ou impôts ; </w:t>
      </w:r>
    </w:p>
    <w:p w:rsidR="0055732C" w:rsidRPr="0055732C" w:rsidRDefault="0055732C" w:rsidP="00D172A2">
      <w:pPr>
        <w:pStyle w:val="Paragraphedeliste"/>
        <w:numPr>
          <w:ilvl w:val="0"/>
          <w:numId w:val="1"/>
        </w:numPr>
        <w:spacing w:after="240" w:line="276" w:lineRule="auto"/>
        <w:jc w:val="both"/>
        <w:rPr>
          <w:rFonts w:ascii="Arial" w:hAnsi="Arial" w:cs="Arial"/>
          <w:sz w:val="22"/>
          <w:szCs w:val="22"/>
        </w:rPr>
      </w:pPr>
      <w:proofErr w:type="gramStart"/>
      <w:r w:rsidRPr="0055732C">
        <w:rPr>
          <w:rFonts w:ascii="Arial" w:hAnsi="Arial" w:cs="Arial"/>
          <w:sz w:val="22"/>
          <w:szCs w:val="22"/>
        </w:rPr>
        <w:t>par</w:t>
      </w:r>
      <w:proofErr w:type="gramEnd"/>
      <w:r w:rsidRPr="0055732C">
        <w:rPr>
          <w:rFonts w:ascii="Arial" w:hAnsi="Arial" w:cs="Arial"/>
          <w:sz w:val="22"/>
          <w:szCs w:val="22"/>
        </w:rPr>
        <w:t xml:space="preserve"> des moyens offensifs pour soutenir les entreprises dans l’indispensable mutation des métiers, dont la pandémie pousse un peu plus à l’adaptation ;</w:t>
      </w:r>
    </w:p>
    <w:p w:rsidR="0055732C" w:rsidRPr="0055732C" w:rsidRDefault="0055732C" w:rsidP="00D172A2">
      <w:pPr>
        <w:pStyle w:val="Paragraphedeliste"/>
        <w:numPr>
          <w:ilvl w:val="0"/>
          <w:numId w:val="1"/>
        </w:numPr>
        <w:spacing w:after="240" w:line="276" w:lineRule="auto"/>
        <w:jc w:val="both"/>
        <w:rPr>
          <w:rFonts w:ascii="Arial" w:hAnsi="Arial" w:cs="Arial"/>
          <w:sz w:val="22"/>
          <w:szCs w:val="22"/>
        </w:rPr>
      </w:pPr>
      <w:proofErr w:type="gramStart"/>
      <w:r w:rsidRPr="0055732C">
        <w:rPr>
          <w:rFonts w:ascii="Arial" w:hAnsi="Arial" w:cs="Arial"/>
          <w:sz w:val="22"/>
          <w:szCs w:val="22"/>
        </w:rPr>
        <w:t>par</w:t>
      </w:r>
      <w:proofErr w:type="gramEnd"/>
      <w:r w:rsidRPr="0055732C">
        <w:rPr>
          <w:rFonts w:ascii="Arial" w:hAnsi="Arial" w:cs="Arial"/>
          <w:sz w:val="22"/>
          <w:szCs w:val="22"/>
        </w:rPr>
        <w:t xml:space="preserve"> l’accompagnement des entreprises de TP et BTP par la commande publique.</w:t>
      </w:r>
    </w:p>
    <w:p w:rsidR="0055732C" w:rsidRPr="0055732C" w:rsidRDefault="0055732C" w:rsidP="00D172A2">
      <w:pPr>
        <w:spacing w:after="240" w:line="276" w:lineRule="auto"/>
        <w:jc w:val="both"/>
        <w:rPr>
          <w:rFonts w:ascii="Arial" w:hAnsi="Arial" w:cs="Arial"/>
          <w:sz w:val="22"/>
          <w:szCs w:val="22"/>
        </w:rPr>
      </w:pPr>
      <w:r w:rsidRPr="0055732C">
        <w:rPr>
          <w:rFonts w:ascii="Arial" w:hAnsi="Arial" w:cs="Arial"/>
          <w:sz w:val="22"/>
          <w:szCs w:val="22"/>
        </w:rPr>
        <w:t xml:space="preserve"> L’Agglomération de Brive présentera l’ensemble de ces mesures inédites début mai.</w:t>
      </w:r>
    </w:p>
    <w:sectPr w:rsidR="0055732C" w:rsidRPr="0055732C" w:rsidSect="00AE7C4E">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5A12"/>
    <w:multiLevelType w:val="multilevel"/>
    <w:tmpl w:val="543279FC"/>
    <w:styleLink w:val="List1"/>
    <w:lvl w:ilvl="0">
      <w:numFmt w:val="bullet"/>
      <w:lvlText w:val="-"/>
      <w:lvlJc w:val="left"/>
      <w:pPr>
        <w:tabs>
          <w:tab w:val="num" w:pos="720"/>
        </w:tabs>
        <w:ind w:left="720" w:hanging="360"/>
      </w:pPr>
      <w:rPr>
        <w:rFonts w:ascii="Arial" w:eastAsia="Arial" w:hAnsi="Arial" w:cs="Arial"/>
        <w:b/>
        <w:bCs/>
        <w:position w:val="0"/>
        <w:sz w:val="22"/>
        <w:szCs w:val="22"/>
        <w:lang w:val="fr-FR"/>
      </w:rPr>
    </w:lvl>
    <w:lvl w:ilvl="1">
      <w:start w:val="1"/>
      <w:numFmt w:val="bullet"/>
      <w:lvlText w:val="o"/>
      <w:lvlJc w:val="left"/>
      <w:pPr>
        <w:tabs>
          <w:tab w:val="num" w:pos="107"/>
        </w:tabs>
      </w:pPr>
      <w:rPr>
        <w:rFonts w:ascii="Arial" w:eastAsia="Arial" w:hAnsi="Arial" w:cs="Arial"/>
        <w:b/>
        <w:bCs/>
        <w:position w:val="0"/>
        <w:sz w:val="22"/>
        <w:szCs w:val="22"/>
        <w:lang w:val="fr-FR"/>
      </w:rPr>
    </w:lvl>
    <w:lvl w:ilvl="2">
      <w:start w:val="1"/>
      <w:numFmt w:val="bullet"/>
      <w:lvlText w:val="▪"/>
      <w:lvlJc w:val="left"/>
      <w:pPr>
        <w:tabs>
          <w:tab w:val="num" w:pos="107"/>
        </w:tabs>
      </w:pPr>
      <w:rPr>
        <w:rFonts w:ascii="Arial" w:eastAsia="Arial" w:hAnsi="Arial" w:cs="Arial"/>
        <w:b/>
        <w:bCs/>
        <w:position w:val="0"/>
        <w:sz w:val="22"/>
        <w:szCs w:val="22"/>
        <w:lang w:val="fr-FR"/>
      </w:rPr>
    </w:lvl>
    <w:lvl w:ilvl="3">
      <w:start w:val="1"/>
      <w:numFmt w:val="bullet"/>
      <w:lvlText w:val="•"/>
      <w:lvlJc w:val="left"/>
      <w:pPr>
        <w:tabs>
          <w:tab w:val="num" w:pos="107"/>
        </w:tabs>
      </w:pPr>
      <w:rPr>
        <w:rFonts w:ascii="Arial" w:eastAsia="Arial" w:hAnsi="Arial" w:cs="Arial"/>
        <w:b/>
        <w:bCs/>
        <w:position w:val="0"/>
        <w:sz w:val="22"/>
        <w:szCs w:val="22"/>
        <w:lang w:val="fr-FR"/>
      </w:rPr>
    </w:lvl>
    <w:lvl w:ilvl="4">
      <w:start w:val="1"/>
      <w:numFmt w:val="bullet"/>
      <w:lvlText w:val="o"/>
      <w:lvlJc w:val="left"/>
      <w:pPr>
        <w:tabs>
          <w:tab w:val="num" w:pos="107"/>
        </w:tabs>
      </w:pPr>
      <w:rPr>
        <w:rFonts w:ascii="Arial" w:eastAsia="Arial" w:hAnsi="Arial" w:cs="Arial"/>
        <w:b/>
        <w:bCs/>
        <w:position w:val="0"/>
        <w:sz w:val="22"/>
        <w:szCs w:val="22"/>
        <w:lang w:val="fr-FR"/>
      </w:rPr>
    </w:lvl>
    <w:lvl w:ilvl="5">
      <w:start w:val="1"/>
      <w:numFmt w:val="bullet"/>
      <w:lvlText w:val="▪"/>
      <w:lvlJc w:val="left"/>
      <w:pPr>
        <w:tabs>
          <w:tab w:val="num" w:pos="107"/>
        </w:tabs>
      </w:pPr>
      <w:rPr>
        <w:rFonts w:ascii="Arial" w:eastAsia="Arial" w:hAnsi="Arial" w:cs="Arial"/>
        <w:b/>
        <w:bCs/>
        <w:position w:val="0"/>
        <w:sz w:val="22"/>
        <w:szCs w:val="22"/>
        <w:lang w:val="fr-FR"/>
      </w:rPr>
    </w:lvl>
    <w:lvl w:ilvl="6">
      <w:start w:val="1"/>
      <w:numFmt w:val="bullet"/>
      <w:lvlText w:val="•"/>
      <w:lvlJc w:val="left"/>
      <w:pPr>
        <w:tabs>
          <w:tab w:val="num" w:pos="107"/>
        </w:tabs>
      </w:pPr>
      <w:rPr>
        <w:rFonts w:ascii="Arial" w:eastAsia="Arial" w:hAnsi="Arial" w:cs="Arial"/>
        <w:b/>
        <w:bCs/>
        <w:position w:val="0"/>
        <w:sz w:val="22"/>
        <w:szCs w:val="22"/>
        <w:lang w:val="fr-FR"/>
      </w:rPr>
    </w:lvl>
    <w:lvl w:ilvl="7">
      <w:start w:val="1"/>
      <w:numFmt w:val="bullet"/>
      <w:lvlText w:val="o"/>
      <w:lvlJc w:val="left"/>
      <w:pPr>
        <w:tabs>
          <w:tab w:val="num" w:pos="107"/>
        </w:tabs>
      </w:pPr>
      <w:rPr>
        <w:rFonts w:ascii="Arial" w:eastAsia="Arial" w:hAnsi="Arial" w:cs="Arial"/>
        <w:b/>
        <w:bCs/>
        <w:position w:val="0"/>
        <w:sz w:val="22"/>
        <w:szCs w:val="22"/>
        <w:lang w:val="fr-FR"/>
      </w:rPr>
    </w:lvl>
    <w:lvl w:ilvl="8">
      <w:start w:val="1"/>
      <w:numFmt w:val="bullet"/>
      <w:lvlText w:val="▪"/>
      <w:lvlJc w:val="left"/>
      <w:pPr>
        <w:tabs>
          <w:tab w:val="num" w:pos="107"/>
        </w:tabs>
      </w:pPr>
      <w:rPr>
        <w:rFonts w:ascii="Arial" w:eastAsia="Arial" w:hAnsi="Arial" w:cs="Arial"/>
        <w:b/>
        <w:bCs/>
        <w:position w:val="0"/>
        <w:sz w:val="22"/>
        <w:szCs w:val="22"/>
        <w:lang w:val="fr-FR"/>
      </w:rPr>
    </w:lvl>
  </w:abstractNum>
  <w:abstractNum w:abstractNumId="1" w15:restartNumberingAfterBreak="0">
    <w:nsid w:val="1A2A7E90"/>
    <w:multiLevelType w:val="multilevel"/>
    <w:tmpl w:val="562427C4"/>
    <w:styleLink w:val="Liste51"/>
    <w:lvl w:ilvl="0">
      <w:numFmt w:val="bullet"/>
      <w:lvlText w:val="-"/>
      <w:lvlJc w:val="left"/>
      <w:pPr>
        <w:tabs>
          <w:tab w:val="num" w:pos="240"/>
        </w:tabs>
        <w:ind w:left="240" w:hanging="240"/>
      </w:pPr>
      <w:rPr>
        <w:rFonts w:ascii="Arial" w:eastAsia="Arial" w:hAnsi="Arial" w:cs="Arial"/>
        <w:position w:val="0"/>
        <w:sz w:val="22"/>
        <w:szCs w:val="22"/>
        <w:lang w:val="fr-FR"/>
      </w:rPr>
    </w:lvl>
    <w:lvl w:ilvl="1">
      <w:start w:val="1"/>
      <w:numFmt w:val="bullet"/>
      <w:lvlText w:val="-"/>
      <w:lvlJc w:val="left"/>
      <w:pPr>
        <w:tabs>
          <w:tab w:val="num" w:pos="106"/>
        </w:tabs>
      </w:pPr>
      <w:rPr>
        <w:rFonts w:ascii="Arial" w:eastAsia="Arial" w:hAnsi="Arial" w:cs="Arial"/>
        <w:position w:val="0"/>
        <w:sz w:val="22"/>
        <w:szCs w:val="22"/>
        <w:lang w:val="fr-FR"/>
      </w:rPr>
    </w:lvl>
    <w:lvl w:ilvl="2">
      <w:start w:val="1"/>
      <w:numFmt w:val="bullet"/>
      <w:lvlText w:val="-"/>
      <w:lvlJc w:val="left"/>
      <w:pPr>
        <w:tabs>
          <w:tab w:val="num" w:pos="106"/>
        </w:tabs>
      </w:pPr>
      <w:rPr>
        <w:rFonts w:ascii="Arial" w:eastAsia="Arial" w:hAnsi="Arial" w:cs="Arial"/>
        <w:position w:val="0"/>
        <w:sz w:val="22"/>
        <w:szCs w:val="22"/>
        <w:lang w:val="fr-FR"/>
      </w:rPr>
    </w:lvl>
    <w:lvl w:ilvl="3">
      <w:start w:val="1"/>
      <w:numFmt w:val="bullet"/>
      <w:lvlText w:val="-"/>
      <w:lvlJc w:val="left"/>
      <w:pPr>
        <w:tabs>
          <w:tab w:val="num" w:pos="106"/>
        </w:tabs>
      </w:pPr>
      <w:rPr>
        <w:rFonts w:ascii="Arial" w:eastAsia="Arial" w:hAnsi="Arial" w:cs="Arial"/>
        <w:position w:val="0"/>
        <w:sz w:val="22"/>
        <w:szCs w:val="22"/>
        <w:lang w:val="fr-FR"/>
      </w:rPr>
    </w:lvl>
    <w:lvl w:ilvl="4">
      <w:start w:val="1"/>
      <w:numFmt w:val="bullet"/>
      <w:lvlText w:val="-"/>
      <w:lvlJc w:val="left"/>
      <w:pPr>
        <w:tabs>
          <w:tab w:val="num" w:pos="106"/>
        </w:tabs>
      </w:pPr>
      <w:rPr>
        <w:rFonts w:ascii="Arial" w:eastAsia="Arial" w:hAnsi="Arial" w:cs="Arial"/>
        <w:position w:val="0"/>
        <w:sz w:val="22"/>
        <w:szCs w:val="22"/>
        <w:lang w:val="fr-FR"/>
      </w:rPr>
    </w:lvl>
    <w:lvl w:ilvl="5">
      <w:start w:val="1"/>
      <w:numFmt w:val="bullet"/>
      <w:lvlText w:val="-"/>
      <w:lvlJc w:val="left"/>
      <w:pPr>
        <w:tabs>
          <w:tab w:val="num" w:pos="106"/>
        </w:tabs>
      </w:pPr>
      <w:rPr>
        <w:rFonts w:ascii="Arial" w:eastAsia="Arial" w:hAnsi="Arial" w:cs="Arial"/>
        <w:position w:val="0"/>
        <w:sz w:val="22"/>
        <w:szCs w:val="22"/>
        <w:lang w:val="fr-FR"/>
      </w:rPr>
    </w:lvl>
    <w:lvl w:ilvl="6">
      <w:start w:val="1"/>
      <w:numFmt w:val="bullet"/>
      <w:lvlText w:val="-"/>
      <w:lvlJc w:val="left"/>
      <w:pPr>
        <w:tabs>
          <w:tab w:val="num" w:pos="106"/>
        </w:tabs>
      </w:pPr>
      <w:rPr>
        <w:rFonts w:ascii="Arial" w:eastAsia="Arial" w:hAnsi="Arial" w:cs="Arial"/>
        <w:position w:val="0"/>
        <w:sz w:val="22"/>
        <w:szCs w:val="22"/>
        <w:lang w:val="fr-FR"/>
      </w:rPr>
    </w:lvl>
    <w:lvl w:ilvl="7">
      <w:start w:val="1"/>
      <w:numFmt w:val="bullet"/>
      <w:lvlText w:val="-"/>
      <w:lvlJc w:val="left"/>
      <w:pPr>
        <w:tabs>
          <w:tab w:val="num" w:pos="106"/>
        </w:tabs>
      </w:pPr>
      <w:rPr>
        <w:rFonts w:ascii="Arial" w:eastAsia="Arial" w:hAnsi="Arial" w:cs="Arial"/>
        <w:position w:val="0"/>
        <w:sz w:val="22"/>
        <w:szCs w:val="22"/>
        <w:lang w:val="fr-FR"/>
      </w:rPr>
    </w:lvl>
    <w:lvl w:ilvl="8">
      <w:start w:val="1"/>
      <w:numFmt w:val="bullet"/>
      <w:lvlText w:val="-"/>
      <w:lvlJc w:val="left"/>
      <w:pPr>
        <w:tabs>
          <w:tab w:val="num" w:pos="106"/>
        </w:tabs>
      </w:pPr>
      <w:rPr>
        <w:rFonts w:ascii="Arial" w:eastAsia="Arial" w:hAnsi="Arial" w:cs="Arial"/>
        <w:position w:val="0"/>
        <w:sz w:val="22"/>
        <w:szCs w:val="22"/>
        <w:lang w:val="fr-FR"/>
      </w:rPr>
    </w:lvl>
  </w:abstractNum>
  <w:abstractNum w:abstractNumId="2" w15:restartNumberingAfterBreak="0">
    <w:nsid w:val="2434065A"/>
    <w:multiLevelType w:val="multilevel"/>
    <w:tmpl w:val="C5EC9304"/>
    <w:styleLink w:val="List0"/>
    <w:lvl w:ilvl="0">
      <w:numFmt w:val="bullet"/>
      <w:lvlText w:val="-"/>
      <w:lvlJc w:val="left"/>
      <w:pPr>
        <w:tabs>
          <w:tab w:val="num" w:pos="720"/>
        </w:tabs>
        <w:ind w:left="720" w:hanging="360"/>
      </w:pPr>
      <w:rPr>
        <w:rFonts w:ascii="Arial" w:eastAsia="Arial" w:hAnsi="Arial" w:cs="Arial"/>
        <w:b/>
        <w:bCs/>
        <w:position w:val="0"/>
        <w:sz w:val="22"/>
        <w:szCs w:val="22"/>
        <w:lang w:val="fr-FR"/>
      </w:rPr>
    </w:lvl>
    <w:lvl w:ilvl="1">
      <w:start w:val="1"/>
      <w:numFmt w:val="bullet"/>
      <w:lvlText w:val="o"/>
      <w:lvlJc w:val="left"/>
      <w:pPr>
        <w:tabs>
          <w:tab w:val="num" w:pos="107"/>
        </w:tabs>
      </w:pPr>
      <w:rPr>
        <w:rFonts w:ascii="Arial" w:eastAsia="Arial" w:hAnsi="Arial" w:cs="Arial"/>
        <w:b/>
        <w:bCs/>
        <w:position w:val="0"/>
        <w:sz w:val="22"/>
        <w:szCs w:val="22"/>
        <w:lang w:val="fr-FR"/>
      </w:rPr>
    </w:lvl>
    <w:lvl w:ilvl="2">
      <w:start w:val="1"/>
      <w:numFmt w:val="bullet"/>
      <w:lvlText w:val="▪"/>
      <w:lvlJc w:val="left"/>
      <w:pPr>
        <w:tabs>
          <w:tab w:val="num" w:pos="107"/>
        </w:tabs>
      </w:pPr>
      <w:rPr>
        <w:rFonts w:ascii="Arial" w:eastAsia="Arial" w:hAnsi="Arial" w:cs="Arial"/>
        <w:b/>
        <w:bCs/>
        <w:position w:val="0"/>
        <w:sz w:val="22"/>
        <w:szCs w:val="22"/>
        <w:lang w:val="fr-FR"/>
      </w:rPr>
    </w:lvl>
    <w:lvl w:ilvl="3">
      <w:start w:val="1"/>
      <w:numFmt w:val="bullet"/>
      <w:lvlText w:val="•"/>
      <w:lvlJc w:val="left"/>
      <w:pPr>
        <w:tabs>
          <w:tab w:val="num" w:pos="107"/>
        </w:tabs>
      </w:pPr>
      <w:rPr>
        <w:rFonts w:ascii="Arial" w:eastAsia="Arial" w:hAnsi="Arial" w:cs="Arial"/>
        <w:b/>
        <w:bCs/>
        <w:position w:val="0"/>
        <w:sz w:val="22"/>
        <w:szCs w:val="22"/>
        <w:lang w:val="fr-FR"/>
      </w:rPr>
    </w:lvl>
    <w:lvl w:ilvl="4">
      <w:start w:val="1"/>
      <w:numFmt w:val="bullet"/>
      <w:lvlText w:val="o"/>
      <w:lvlJc w:val="left"/>
      <w:pPr>
        <w:tabs>
          <w:tab w:val="num" w:pos="107"/>
        </w:tabs>
      </w:pPr>
      <w:rPr>
        <w:rFonts w:ascii="Arial" w:eastAsia="Arial" w:hAnsi="Arial" w:cs="Arial"/>
        <w:b/>
        <w:bCs/>
        <w:position w:val="0"/>
        <w:sz w:val="22"/>
        <w:szCs w:val="22"/>
        <w:lang w:val="fr-FR"/>
      </w:rPr>
    </w:lvl>
    <w:lvl w:ilvl="5">
      <w:start w:val="1"/>
      <w:numFmt w:val="bullet"/>
      <w:lvlText w:val="▪"/>
      <w:lvlJc w:val="left"/>
      <w:pPr>
        <w:tabs>
          <w:tab w:val="num" w:pos="107"/>
        </w:tabs>
      </w:pPr>
      <w:rPr>
        <w:rFonts w:ascii="Arial" w:eastAsia="Arial" w:hAnsi="Arial" w:cs="Arial"/>
        <w:b/>
        <w:bCs/>
        <w:position w:val="0"/>
        <w:sz w:val="22"/>
        <w:szCs w:val="22"/>
        <w:lang w:val="fr-FR"/>
      </w:rPr>
    </w:lvl>
    <w:lvl w:ilvl="6">
      <w:start w:val="1"/>
      <w:numFmt w:val="bullet"/>
      <w:lvlText w:val="•"/>
      <w:lvlJc w:val="left"/>
      <w:pPr>
        <w:tabs>
          <w:tab w:val="num" w:pos="107"/>
        </w:tabs>
      </w:pPr>
      <w:rPr>
        <w:rFonts w:ascii="Arial" w:eastAsia="Arial" w:hAnsi="Arial" w:cs="Arial"/>
        <w:b/>
        <w:bCs/>
        <w:position w:val="0"/>
        <w:sz w:val="22"/>
        <w:szCs w:val="22"/>
        <w:lang w:val="fr-FR"/>
      </w:rPr>
    </w:lvl>
    <w:lvl w:ilvl="7">
      <w:start w:val="1"/>
      <w:numFmt w:val="bullet"/>
      <w:lvlText w:val="o"/>
      <w:lvlJc w:val="left"/>
      <w:pPr>
        <w:tabs>
          <w:tab w:val="num" w:pos="107"/>
        </w:tabs>
      </w:pPr>
      <w:rPr>
        <w:rFonts w:ascii="Arial" w:eastAsia="Arial" w:hAnsi="Arial" w:cs="Arial"/>
        <w:b/>
        <w:bCs/>
        <w:position w:val="0"/>
        <w:sz w:val="22"/>
        <w:szCs w:val="22"/>
        <w:lang w:val="fr-FR"/>
      </w:rPr>
    </w:lvl>
    <w:lvl w:ilvl="8">
      <w:start w:val="1"/>
      <w:numFmt w:val="bullet"/>
      <w:lvlText w:val="▪"/>
      <w:lvlJc w:val="left"/>
      <w:pPr>
        <w:tabs>
          <w:tab w:val="num" w:pos="107"/>
        </w:tabs>
      </w:pPr>
      <w:rPr>
        <w:rFonts w:ascii="Arial" w:eastAsia="Arial" w:hAnsi="Arial" w:cs="Arial"/>
        <w:b/>
        <w:bCs/>
        <w:position w:val="0"/>
        <w:sz w:val="22"/>
        <w:szCs w:val="22"/>
        <w:lang w:val="fr-FR"/>
      </w:rPr>
    </w:lvl>
  </w:abstractNum>
  <w:abstractNum w:abstractNumId="3" w15:restartNumberingAfterBreak="0">
    <w:nsid w:val="396636C5"/>
    <w:multiLevelType w:val="multilevel"/>
    <w:tmpl w:val="C360AF62"/>
    <w:styleLink w:val="Liste41"/>
    <w:lvl w:ilvl="0">
      <w:numFmt w:val="bullet"/>
      <w:lvlText w:val="-"/>
      <w:lvlJc w:val="left"/>
      <w:pPr>
        <w:tabs>
          <w:tab w:val="num" w:pos="240"/>
        </w:tabs>
        <w:ind w:left="240" w:hanging="240"/>
      </w:pPr>
      <w:rPr>
        <w:rFonts w:ascii="Arial" w:eastAsia="Arial" w:hAnsi="Arial" w:cs="Arial"/>
        <w:position w:val="0"/>
        <w:sz w:val="22"/>
        <w:szCs w:val="22"/>
        <w:lang w:val="fr-FR"/>
      </w:rPr>
    </w:lvl>
    <w:lvl w:ilvl="1">
      <w:start w:val="1"/>
      <w:numFmt w:val="bullet"/>
      <w:lvlText w:val="-"/>
      <w:lvlJc w:val="left"/>
      <w:pPr>
        <w:tabs>
          <w:tab w:val="num" w:pos="106"/>
        </w:tabs>
      </w:pPr>
      <w:rPr>
        <w:rFonts w:ascii="Arial" w:eastAsia="Arial" w:hAnsi="Arial" w:cs="Arial"/>
        <w:position w:val="0"/>
        <w:sz w:val="22"/>
        <w:szCs w:val="22"/>
        <w:lang w:val="fr-FR"/>
      </w:rPr>
    </w:lvl>
    <w:lvl w:ilvl="2">
      <w:start w:val="1"/>
      <w:numFmt w:val="bullet"/>
      <w:lvlText w:val="-"/>
      <w:lvlJc w:val="left"/>
      <w:pPr>
        <w:tabs>
          <w:tab w:val="num" w:pos="106"/>
        </w:tabs>
      </w:pPr>
      <w:rPr>
        <w:rFonts w:ascii="Arial" w:eastAsia="Arial" w:hAnsi="Arial" w:cs="Arial"/>
        <w:position w:val="0"/>
        <w:sz w:val="22"/>
        <w:szCs w:val="22"/>
        <w:lang w:val="fr-FR"/>
      </w:rPr>
    </w:lvl>
    <w:lvl w:ilvl="3">
      <w:start w:val="1"/>
      <w:numFmt w:val="bullet"/>
      <w:lvlText w:val="-"/>
      <w:lvlJc w:val="left"/>
      <w:pPr>
        <w:tabs>
          <w:tab w:val="num" w:pos="106"/>
        </w:tabs>
      </w:pPr>
      <w:rPr>
        <w:rFonts w:ascii="Arial" w:eastAsia="Arial" w:hAnsi="Arial" w:cs="Arial"/>
        <w:position w:val="0"/>
        <w:sz w:val="22"/>
        <w:szCs w:val="22"/>
        <w:lang w:val="fr-FR"/>
      </w:rPr>
    </w:lvl>
    <w:lvl w:ilvl="4">
      <w:start w:val="1"/>
      <w:numFmt w:val="bullet"/>
      <w:lvlText w:val="-"/>
      <w:lvlJc w:val="left"/>
      <w:pPr>
        <w:tabs>
          <w:tab w:val="num" w:pos="106"/>
        </w:tabs>
      </w:pPr>
      <w:rPr>
        <w:rFonts w:ascii="Arial" w:eastAsia="Arial" w:hAnsi="Arial" w:cs="Arial"/>
        <w:position w:val="0"/>
        <w:sz w:val="22"/>
        <w:szCs w:val="22"/>
        <w:lang w:val="fr-FR"/>
      </w:rPr>
    </w:lvl>
    <w:lvl w:ilvl="5">
      <w:start w:val="1"/>
      <w:numFmt w:val="bullet"/>
      <w:lvlText w:val="-"/>
      <w:lvlJc w:val="left"/>
      <w:pPr>
        <w:tabs>
          <w:tab w:val="num" w:pos="106"/>
        </w:tabs>
      </w:pPr>
      <w:rPr>
        <w:rFonts w:ascii="Arial" w:eastAsia="Arial" w:hAnsi="Arial" w:cs="Arial"/>
        <w:position w:val="0"/>
        <w:sz w:val="22"/>
        <w:szCs w:val="22"/>
        <w:lang w:val="fr-FR"/>
      </w:rPr>
    </w:lvl>
    <w:lvl w:ilvl="6">
      <w:start w:val="1"/>
      <w:numFmt w:val="bullet"/>
      <w:lvlText w:val="-"/>
      <w:lvlJc w:val="left"/>
      <w:pPr>
        <w:tabs>
          <w:tab w:val="num" w:pos="106"/>
        </w:tabs>
      </w:pPr>
      <w:rPr>
        <w:rFonts w:ascii="Arial" w:eastAsia="Arial" w:hAnsi="Arial" w:cs="Arial"/>
        <w:position w:val="0"/>
        <w:sz w:val="22"/>
        <w:szCs w:val="22"/>
        <w:lang w:val="fr-FR"/>
      </w:rPr>
    </w:lvl>
    <w:lvl w:ilvl="7">
      <w:start w:val="1"/>
      <w:numFmt w:val="bullet"/>
      <w:lvlText w:val="-"/>
      <w:lvlJc w:val="left"/>
      <w:pPr>
        <w:tabs>
          <w:tab w:val="num" w:pos="106"/>
        </w:tabs>
      </w:pPr>
      <w:rPr>
        <w:rFonts w:ascii="Arial" w:eastAsia="Arial" w:hAnsi="Arial" w:cs="Arial"/>
        <w:position w:val="0"/>
        <w:sz w:val="22"/>
        <w:szCs w:val="22"/>
        <w:lang w:val="fr-FR"/>
      </w:rPr>
    </w:lvl>
    <w:lvl w:ilvl="8">
      <w:start w:val="1"/>
      <w:numFmt w:val="bullet"/>
      <w:lvlText w:val="-"/>
      <w:lvlJc w:val="left"/>
      <w:pPr>
        <w:tabs>
          <w:tab w:val="num" w:pos="106"/>
        </w:tabs>
      </w:pPr>
      <w:rPr>
        <w:rFonts w:ascii="Arial" w:eastAsia="Arial" w:hAnsi="Arial" w:cs="Arial"/>
        <w:position w:val="0"/>
        <w:sz w:val="22"/>
        <w:szCs w:val="22"/>
        <w:lang w:val="fr-FR"/>
      </w:rPr>
    </w:lvl>
  </w:abstractNum>
  <w:abstractNum w:abstractNumId="4" w15:restartNumberingAfterBreak="0">
    <w:nsid w:val="423C3F61"/>
    <w:multiLevelType w:val="multilevel"/>
    <w:tmpl w:val="76CA8D08"/>
    <w:styleLink w:val="List6"/>
    <w:lvl w:ilvl="0">
      <w:numFmt w:val="bullet"/>
      <w:lvlText w:val="-"/>
      <w:lvlJc w:val="left"/>
      <w:pPr>
        <w:tabs>
          <w:tab w:val="num" w:pos="240"/>
        </w:tabs>
        <w:ind w:left="240" w:hanging="240"/>
      </w:pPr>
      <w:rPr>
        <w:rFonts w:ascii="Arial" w:eastAsia="Arial" w:hAnsi="Arial" w:cs="Arial"/>
        <w:position w:val="0"/>
        <w:sz w:val="22"/>
        <w:szCs w:val="22"/>
        <w:lang w:val="fr-FR"/>
      </w:rPr>
    </w:lvl>
    <w:lvl w:ilvl="1">
      <w:start w:val="1"/>
      <w:numFmt w:val="bullet"/>
      <w:lvlText w:val="-"/>
      <w:lvlJc w:val="left"/>
      <w:pPr>
        <w:tabs>
          <w:tab w:val="num" w:pos="106"/>
        </w:tabs>
      </w:pPr>
      <w:rPr>
        <w:rFonts w:ascii="Arial" w:eastAsia="Arial" w:hAnsi="Arial" w:cs="Arial"/>
        <w:position w:val="0"/>
        <w:sz w:val="22"/>
        <w:szCs w:val="22"/>
        <w:lang w:val="fr-FR"/>
      </w:rPr>
    </w:lvl>
    <w:lvl w:ilvl="2">
      <w:start w:val="1"/>
      <w:numFmt w:val="bullet"/>
      <w:lvlText w:val="-"/>
      <w:lvlJc w:val="left"/>
      <w:pPr>
        <w:tabs>
          <w:tab w:val="num" w:pos="106"/>
        </w:tabs>
      </w:pPr>
      <w:rPr>
        <w:rFonts w:ascii="Arial" w:eastAsia="Arial" w:hAnsi="Arial" w:cs="Arial"/>
        <w:position w:val="0"/>
        <w:sz w:val="22"/>
        <w:szCs w:val="22"/>
        <w:lang w:val="fr-FR"/>
      </w:rPr>
    </w:lvl>
    <w:lvl w:ilvl="3">
      <w:start w:val="1"/>
      <w:numFmt w:val="bullet"/>
      <w:lvlText w:val="-"/>
      <w:lvlJc w:val="left"/>
      <w:pPr>
        <w:tabs>
          <w:tab w:val="num" w:pos="106"/>
        </w:tabs>
      </w:pPr>
      <w:rPr>
        <w:rFonts w:ascii="Arial" w:eastAsia="Arial" w:hAnsi="Arial" w:cs="Arial"/>
        <w:position w:val="0"/>
        <w:sz w:val="22"/>
        <w:szCs w:val="22"/>
        <w:lang w:val="fr-FR"/>
      </w:rPr>
    </w:lvl>
    <w:lvl w:ilvl="4">
      <w:start w:val="1"/>
      <w:numFmt w:val="bullet"/>
      <w:lvlText w:val="-"/>
      <w:lvlJc w:val="left"/>
      <w:pPr>
        <w:tabs>
          <w:tab w:val="num" w:pos="106"/>
        </w:tabs>
      </w:pPr>
      <w:rPr>
        <w:rFonts w:ascii="Arial" w:eastAsia="Arial" w:hAnsi="Arial" w:cs="Arial"/>
        <w:position w:val="0"/>
        <w:sz w:val="22"/>
        <w:szCs w:val="22"/>
        <w:lang w:val="fr-FR"/>
      </w:rPr>
    </w:lvl>
    <w:lvl w:ilvl="5">
      <w:start w:val="1"/>
      <w:numFmt w:val="bullet"/>
      <w:lvlText w:val="-"/>
      <w:lvlJc w:val="left"/>
      <w:pPr>
        <w:tabs>
          <w:tab w:val="num" w:pos="106"/>
        </w:tabs>
      </w:pPr>
      <w:rPr>
        <w:rFonts w:ascii="Arial" w:eastAsia="Arial" w:hAnsi="Arial" w:cs="Arial"/>
        <w:position w:val="0"/>
        <w:sz w:val="22"/>
        <w:szCs w:val="22"/>
        <w:lang w:val="fr-FR"/>
      </w:rPr>
    </w:lvl>
    <w:lvl w:ilvl="6">
      <w:start w:val="1"/>
      <w:numFmt w:val="bullet"/>
      <w:lvlText w:val="-"/>
      <w:lvlJc w:val="left"/>
      <w:pPr>
        <w:tabs>
          <w:tab w:val="num" w:pos="106"/>
        </w:tabs>
      </w:pPr>
      <w:rPr>
        <w:rFonts w:ascii="Arial" w:eastAsia="Arial" w:hAnsi="Arial" w:cs="Arial"/>
        <w:position w:val="0"/>
        <w:sz w:val="22"/>
        <w:szCs w:val="22"/>
        <w:lang w:val="fr-FR"/>
      </w:rPr>
    </w:lvl>
    <w:lvl w:ilvl="7">
      <w:start w:val="1"/>
      <w:numFmt w:val="bullet"/>
      <w:lvlText w:val="-"/>
      <w:lvlJc w:val="left"/>
      <w:pPr>
        <w:tabs>
          <w:tab w:val="num" w:pos="106"/>
        </w:tabs>
      </w:pPr>
      <w:rPr>
        <w:rFonts w:ascii="Arial" w:eastAsia="Arial" w:hAnsi="Arial" w:cs="Arial"/>
        <w:position w:val="0"/>
        <w:sz w:val="22"/>
        <w:szCs w:val="22"/>
        <w:lang w:val="fr-FR"/>
      </w:rPr>
    </w:lvl>
    <w:lvl w:ilvl="8">
      <w:start w:val="1"/>
      <w:numFmt w:val="bullet"/>
      <w:lvlText w:val="-"/>
      <w:lvlJc w:val="left"/>
      <w:pPr>
        <w:tabs>
          <w:tab w:val="num" w:pos="106"/>
        </w:tabs>
      </w:pPr>
      <w:rPr>
        <w:rFonts w:ascii="Arial" w:eastAsia="Arial" w:hAnsi="Arial" w:cs="Arial"/>
        <w:position w:val="0"/>
        <w:sz w:val="22"/>
        <w:szCs w:val="22"/>
        <w:lang w:val="fr-FR"/>
      </w:rPr>
    </w:lvl>
  </w:abstractNum>
  <w:abstractNum w:abstractNumId="5" w15:restartNumberingAfterBreak="0">
    <w:nsid w:val="4581292D"/>
    <w:multiLevelType w:val="multilevel"/>
    <w:tmpl w:val="D6F2BE5A"/>
    <w:styleLink w:val="Liste31"/>
    <w:lvl w:ilvl="0">
      <w:numFmt w:val="bullet"/>
      <w:lvlText w:val="-"/>
      <w:lvlJc w:val="left"/>
      <w:pPr>
        <w:tabs>
          <w:tab w:val="num" w:pos="203"/>
        </w:tabs>
        <w:ind w:left="203" w:hanging="203"/>
      </w:pPr>
      <w:rPr>
        <w:rFonts w:ascii="Arial" w:eastAsia="Arial" w:hAnsi="Arial" w:cs="Arial"/>
        <w:position w:val="0"/>
        <w:sz w:val="22"/>
        <w:szCs w:val="22"/>
        <w:lang w:val="fr-FR"/>
      </w:rPr>
    </w:lvl>
    <w:lvl w:ilvl="1">
      <w:start w:val="1"/>
      <w:numFmt w:val="bullet"/>
      <w:lvlText w:val="-"/>
      <w:lvlJc w:val="left"/>
      <w:pPr>
        <w:tabs>
          <w:tab w:val="num" w:pos="106"/>
        </w:tabs>
      </w:pPr>
      <w:rPr>
        <w:rFonts w:ascii="Arial" w:eastAsia="Arial" w:hAnsi="Arial" w:cs="Arial"/>
        <w:position w:val="0"/>
        <w:sz w:val="22"/>
        <w:szCs w:val="22"/>
        <w:lang w:val="fr-FR"/>
      </w:rPr>
    </w:lvl>
    <w:lvl w:ilvl="2">
      <w:start w:val="1"/>
      <w:numFmt w:val="bullet"/>
      <w:lvlText w:val="-"/>
      <w:lvlJc w:val="left"/>
      <w:pPr>
        <w:tabs>
          <w:tab w:val="num" w:pos="106"/>
        </w:tabs>
      </w:pPr>
      <w:rPr>
        <w:rFonts w:ascii="Arial" w:eastAsia="Arial" w:hAnsi="Arial" w:cs="Arial"/>
        <w:position w:val="0"/>
        <w:sz w:val="22"/>
        <w:szCs w:val="22"/>
        <w:lang w:val="fr-FR"/>
      </w:rPr>
    </w:lvl>
    <w:lvl w:ilvl="3">
      <w:start w:val="1"/>
      <w:numFmt w:val="bullet"/>
      <w:lvlText w:val="-"/>
      <w:lvlJc w:val="left"/>
      <w:pPr>
        <w:tabs>
          <w:tab w:val="num" w:pos="106"/>
        </w:tabs>
      </w:pPr>
      <w:rPr>
        <w:rFonts w:ascii="Arial" w:eastAsia="Arial" w:hAnsi="Arial" w:cs="Arial"/>
        <w:position w:val="0"/>
        <w:sz w:val="22"/>
        <w:szCs w:val="22"/>
        <w:lang w:val="fr-FR"/>
      </w:rPr>
    </w:lvl>
    <w:lvl w:ilvl="4">
      <w:start w:val="1"/>
      <w:numFmt w:val="bullet"/>
      <w:lvlText w:val="-"/>
      <w:lvlJc w:val="left"/>
      <w:pPr>
        <w:tabs>
          <w:tab w:val="num" w:pos="106"/>
        </w:tabs>
      </w:pPr>
      <w:rPr>
        <w:rFonts w:ascii="Arial" w:eastAsia="Arial" w:hAnsi="Arial" w:cs="Arial"/>
        <w:position w:val="0"/>
        <w:sz w:val="22"/>
        <w:szCs w:val="22"/>
        <w:lang w:val="fr-FR"/>
      </w:rPr>
    </w:lvl>
    <w:lvl w:ilvl="5">
      <w:start w:val="1"/>
      <w:numFmt w:val="bullet"/>
      <w:lvlText w:val="-"/>
      <w:lvlJc w:val="left"/>
      <w:pPr>
        <w:tabs>
          <w:tab w:val="num" w:pos="106"/>
        </w:tabs>
      </w:pPr>
      <w:rPr>
        <w:rFonts w:ascii="Arial" w:eastAsia="Arial" w:hAnsi="Arial" w:cs="Arial"/>
        <w:position w:val="0"/>
        <w:sz w:val="22"/>
        <w:szCs w:val="22"/>
        <w:lang w:val="fr-FR"/>
      </w:rPr>
    </w:lvl>
    <w:lvl w:ilvl="6">
      <w:start w:val="1"/>
      <w:numFmt w:val="bullet"/>
      <w:lvlText w:val="-"/>
      <w:lvlJc w:val="left"/>
      <w:pPr>
        <w:tabs>
          <w:tab w:val="num" w:pos="106"/>
        </w:tabs>
      </w:pPr>
      <w:rPr>
        <w:rFonts w:ascii="Arial" w:eastAsia="Arial" w:hAnsi="Arial" w:cs="Arial"/>
        <w:position w:val="0"/>
        <w:sz w:val="22"/>
        <w:szCs w:val="22"/>
        <w:lang w:val="fr-FR"/>
      </w:rPr>
    </w:lvl>
    <w:lvl w:ilvl="7">
      <w:start w:val="1"/>
      <w:numFmt w:val="bullet"/>
      <w:lvlText w:val="-"/>
      <w:lvlJc w:val="left"/>
      <w:pPr>
        <w:tabs>
          <w:tab w:val="num" w:pos="106"/>
        </w:tabs>
      </w:pPr>
      <w:rPr>
        <w:rFonts w:ascii="Arial" w:eastAsia="Arial" w:hAnsi="Arial" w:cs="Arial"/>
        <w:position w:val="0"/>
        <w:sz w:val="22"/>
        <w:szCs w:val="22"/>
        <w:lang w:val="fr-FR"/>
      </w:rPr>
    </w:lvl>
    <w:lvl w:ilvl="8">
      <w:start w:val="1"/>
      <w:numFmt w:val="bullet"/>
      <w:lvlText w:val="-"/>
      <w:lvlJc w:val="left"/>
      <w:pPr>
        <w:tabs>
          <w:tab w:val="num" w:pos="106"/>
        </w:tabs>
      </w:pPr>
      <w:rPr>
        <w:rFonts w:ascii="Arial" w:eastAsia="Arial" w:hAnsi="Arial" w:cs="Arial"/>
        <w:position w:val="0"/>
        <w:sz w:val="22"/>
        <w:szCs w:val="22"/>
        <w:lang w:val="fr-FR"/>
      </w:rPr>
    </w:lvl>
  </w:abstractNum>
  <w:abstractNum w:abstractNumId="6" w15:restartNumberingAfterBreak="0">
    <w:nsid w:val="56054495"/>
    <w:multiLevelType w:val="multilevel"/>
    <w:tmpl w:val="782A6FF4"/>
    <w:styleLink w:val="List7"/>
    <w:lvl w:ilvl="0">
      <w:numFmt w:val="bullet"/>
      <w:lvlText w:val="-"/>
      <w:lvlJc w:val="left"/>
      <w:pPr>
        <w:tabs>
          <w:tab w:val="num" w:pos="203"/>
        </w:tabs>
        <w:ind w:left="203" w:hanging="203"/>
      </w:pPr>
      <w:rPr>
        <w:rFonts w:ascii="Arial" w:eastAsia="Arial" w:hAnsi="Arial" w:cs="Arial"/>
        <w:position w:val="0"/>
        <w:sz w:val="22"/>
        <w:szCs w:val="22"/>
        <w:lang w:val="fr-FR"/>
      </w:rPr>
    </w:lvl>
    <w:lvl w:ilvl="1">
      <w:start w:val="1"/>
      <w:numFmt w:val="bullet"/>
      <w:lvlText w:val="-"/>
      <w:lvlJc w:val="left"/>
      <w:pPr>
        <w:tabs>
          <w:tab w:val="num" w:pos="106"/>
        </w:tabs>
      </w:pPr>
      <w:rPr>
        <w:rFonts w:ascii="Arial" w:eastAsia="Arial" w:hAnsi="Arial" w:cs="Arial"/>
        <w:position w:val="0"/>
        <w:sz w:val="22"/>
        <w:szCs w:val="22"/>
        <w:lang w:val="fr-FR"/>
      </w:rPr>
    </w:lvl>
    <w:lvl w:ilvl="2">
      <w:start w:val="1"/>
      <w:numFmt w:val="bullet"/>
      <w:lvlText w:val="-"/>
      <w:lvlJc w:val="left"/>
      <w:pPr>
        <w:tabs>
          <w:tab w:val="num" w:pos="106"/>
        </w:tabs>
      </w:pPr>
      <w:rPr>
        <w:rFonts w:ascii="Arial" w:eastAsia="Arial" w:hAnsi="Arial" w:cs="Arial"/>
        <w:position w:val="0"/>
        <w:sz w:val="22"/>
        <w:szCs w:val="22"/>
        <w:lang w:val="fr-FR"/>
      </w:rPr>
    </w:lvl>
    <w:lvl w:ilvl="3">
      <w:start w:val="1"/>
      <w:numFmt w:val="bullet"/>
      <w:lvlText w:val="-"/>
      <w:lvlJc w:val="left"/>
      <w:pPr>
        <w:tabs>
          <w:tab w:val="num" w:pos="106"/>
        </w:tabs>
      </w:pPr>
      <w:rPr>
        <w:rFonts w:ascii="Arial" w:eastAsia="Arial" w:hAnsi="Arial" w:cs="Arial"/>
        <w:position w:val="0"/>
        <w:sz w:val="22"/>
        <w:szCs w:val="22"/>
        <w:lang w:val="fr-FR"/>
      </w:rPr>
    </w:lvl>
    <w:lvl w:ilvl="4">
      <w:start w:val="1"/>
      <w:numFmt w:val="bullet"/>
      <w:lvlText w:val="-"/>
      <w:lvlJc w:val="left"/>
      <w:pPr>
        <w:tabs>
          <w:tab w:val="num" w:pos="106"/>
        </w:tabs>
      </w:pPr>
      <w:rPr>
        <w:rFonts w:ascii="Arial" w:eastAsia="Arial" w:hAnsi="Arial" w:cs="Arial"/>
        <w:position w:val="0"/>
        <w:sz w:val="22"/>
        <w:szCs w:val="22"/>
        <w:lang w:val="fr-FR"/>
      </w:rPr>
    </w:lvl>
    <w:lvl w:ilvl="5">
      <w:start w:val="1"/>
      <w:numFmt w:val="bullet"/>
      <w:lvlText w:val="-"/>
      <w:lvlJc w:val="left"/>
      <w:pPr>
        <w:tabs>
          <w:tab w:val="num" w:pos="106"/>
        </w:tabs>
      </w:pPr>
      <w:rPr>
        <w:rFonts w:ascii="Arial" w:eastAsia="Arial" w:hAnsi="Arial" w:cs="Arial"/>
        <w:position w:val="0"/>
        <w:sz w:val="22"/>
        <w:szCs w:val="22"/>
        <w:lang w:val="fr-FR"/>
      </w:rPr>
    </w:lvl>
    <w:lvl w:ilvl="6">
      <w:start w:val="1"/>
      <w:numFmt w:val="bullet"/>
      <w:lvlText w:val="-"/>
      <w:lvlJc w:val="left"/>
      <w:pPr>
        <w:tabs>
          <w:tab w:val="num" w:pos="106"/>
        </w:tabs>
      </w:pPr>
      <w:rPr>
        <w:rFonts w:ascii="Arial" w:eastAsia="Arial" w:hAnsi="Arial" w:cs="Arial"/>
        <w:position w:val="0"/>
        <w:sz w:val="22"/>
        <w:szCs w:val="22"/>
        <w:lang w:val="fr-FR"/>
      </w:rPr>
    </w:lvl>
    <w:lvl w:ilvl="7">
      <w:start w:val="1"/>
      <w:numFmt w:val="bullet"/>
      <w:lvlText w:val="-"/>
      <w:lvlJc w:val="left"/>
      <w:pPr>
        <w:tabs>
          <w:tab w:val="num" w:pos="106"/>
        </w:tabs>
      </w:pPr>
      <w:rPr>
        <w:rFonts w:ascii="Arial" w:eastAsia="Arial" w:hAnsi="Arial" w:cs="Arial"/>
        <w:position w:val="0"/>
        <w:sz w:val="22"/>
        <w:szCs w:val="22"/>
        <w:lang w:val="fr-FR"/>
      </w:rPr>
    </w:lvl>
    <w:lvl w:ilvl="8">
      <w:start w:val="1"/>
      <w:numFmt w:val="bullet"/>
      <w:lvlText w:val="-"/>
      <w:lvlJc w:val="left"/>
      <w:pPr>
        <w:tabs>
          <w:tab w:val="num" w:pos="106"/>
        </w:tabs>
      </w:pPr>
      <w:rPr>
        <w:rFonts w:ascii="Arial" w:eastAsia="Arial" w:hAnsi="Arial" w:cs="Arial"/>
        <w:position w:val="0"/>
        <w:sz w:val="22"/>
        <w:szCs w:val="22"/>
        <w:lang w:val="fr-FR"/>
      </w:rPr>
    </w:lvl>
  </w:abstractNum>
  <w:abstractNum w:abstractNumId="7" w15:restartNumberingAfterBreak="0">
    <w:nsid w:val="5C0D165A"/>
    <w:multiLevelType w:val="multilevel"/>
    <w:tmpl w:val="6DEC8BB4"/>
    <w:styleLink w:val="Liste21"/>
    <w:lvl w:ilvl="0">
      <w:numFmt w:val="bullet"/>
      <w:lvlText w:val="-"/>
      <w:lvlJc w:val="left"/>
      <w:pPr>
        <w:tabs>
          <w:tab w:val="num" w:pos="203"/>
        </w:tabs>
        <w:ind w:left="203" w:hanging="203"/>
      </w:pPr>
      <w:rPr>
        <w:rFonts w:ascii="Arial" w:eastAsia="Arial" w:hAnsi="Arial" w:cs="Arial"/>
        <w:position w:val="0"/>
        <w:sz w:val="22"/>
        <w:szCs w:val="22"/>
        <w:lang w:val="fr-FR"/>
      </w:rPr>
    </w:lvl>
    <w:lvl w:ilvl="1">
      <w:start w:val="1"/>
      <w:numFmt w:val="bullet"/>
      <w:lvlText w:val="-"/>
      <w:lvlJc w:val="left"/>
      <w:pPr>
        <w:tabs>
          <w:tab w:val="num" w:pos="106"/>
        </w:tabs>
      </w:pPr>
      <w:rPr>
        <w:rFonts w:ascii="Arial" w:eastAsia="Arial" w:hAnsi="Arial" w:cs="Arial"/>
        <w:position w:val="0"/>
        <w:sz w:val="22"/>
        <w:szCs w:val="22"/>
        <w:lang w:val="fr-FR"/>
      </w:rPr>
    </w:lvl>
    <w:lvl w:ilvl="2">
      <w:start w:val="1"/>
      <w:numFmt w:val="bullet"/>
      <w:lvlText w:val="-"/>
      <w:lvlJc w:val="left"/>
      <w:pPr>
        <w:tabs>
          <w:tab w:val="num" w:pos="106"/>
        </w:tabs>
      </w:pPr>
      <w:rPr>
        <w:rFonts w:ascii="Arial" w:eastAsia="Arial" w:hAnsi="Arial" w:cs="Arial"/>
        <w:position w:val="0"/>
        <w:sz w:val="22"/>
        <w:szCs w:val="22"/>
        <w:lang w:val="fr-FR"/>
      </w:rPr>
    </w:lvl>
    <w:lvl w:ilvl="3">
      <w:start w:val="1"/>
      <w:numFmt w:val="bullet"/>
      <w:lvlText w:val="-"/>
      <w:lvlJc w:val="left"/>
      <w:pPr>
        <w:tabs>
          <w:tab w:val="num" w:pos="106"/>
        </w:tabs>
      </w:pPr>
      <w:rPr>
        <w:rFonts w:ascii="Arial" w:eastAsia="Arial" w:hAnsi="Arial" w:cs="Arial"/>
        <w:position w:val="0"/>
        <w:sz w:val="22"/>
        <w:szCs w:val="22"/>
        <w:lang w:val="fr-FR"/>
      </w:rPr>
    </w:lvl>
    <w:lvl w:ilvl="4">
      <w:start w:val="1"/>
      <w:numFmt w:val="bullet"/>
      <w:lvlText w:val="-"/>
      <w:lvlJc w:val="left"/>
      <w:pPr>
        <w:tabs>
          <w:tab w:val="num" w:pos="106"/>
        </w:tabs>
      </w:pPr>
      <w:rPr>
        <w:rFonts w:ascii="Arial" w:eastAsia="Arial" w:hAnsi="Arial" w:cs="Arial"/>
        <w:position w:val="0"/>
        <w:sz w:val="22"/>
        <w:szCs w:val="22"/>
        <w:lang w:val="fr-FR"/>
      </w:rPr>
    </w:lvl>
    <w:lvl w:ilvl="5">
      <w:start w:val="1"/>
      <w:numFmt w:val="bullet"/>
      <w:lvlText w:val="-"/>
      <w:lvlJc w:val="left"/>
      <w:pPr>
        <w:tabs>
          <w:tab w:val="num" w:pos="106"/>
        </w:tabs>
      </w:pPr>
      <w:rPr>
        <w:rFonts w:ascii="Arial" w:eastAsia="Arial" w:hAnsi="Arial" w:cs="Arial"/>
        <w:position w:val="0"/>
        <w:sz w:val="22"/>
        <w:szCs w:val="22"/>
        <w:lang w:val="fr-FR"/>
      </w:rPr>
    </w:lvl>
    <w:lvl w:ilvl="6">
      <w:start w:val="1"/>
      <w:numFmt w:val="bullet"/>
      <w:lvlText w:val="-"/>
      <w:lvlJc w:val="left"/>
      <w:pPr>
        <w:tabs>
          <w:tab w:val="num" w:pos="106"/>
        </w:tabs>
      </w:pPr>
      <w:rPr>
        <w:rFonts w:ascii="Arial" w:eastAsia="Arial" w:hAnsi="Arial" w:cs="Arial"/>
        <w:position w:val="0"/>
        <w:sz w:val="22"/>
        <w:szCs w:val="22"/>
        <w:lang w:val="fr-FR"/>
      </w:rPr>
    </w:lvl>
    <w:lvl w:ilvl="7">
      <w:start w:val="1"/>
      <w:numFmt w:val="bullet"/>
      <w:lvlText w:val="-"/>
      <w:lvlJc w:val="left"/>
      <w:pPr>
        <w:tabs>
          <w:tab w:val="num" w:pos="106"/>
        </w:tabs>
      </w:pPr>
      <w:rPr>
        <w:rFonts w:ascii="Arial" w:eastAsia="Arial" w:hAnsi="Arial" w:cs="Arial"/>
        <w:position w:val="0"/>
        <w:sz w:val="22"/>
        <w:szCs w:val="22"/>
        <w:lang w:val="fr-FR"/>
      </w:rPr>
    </w:lvl>
    <w:lvl w:ilvl="8">
      <w:start w:val="1"/>
      <w:numFmt w:val="bullet"/>
      <w:lvlText w:val="-"/>
      <w:lvlJc w:val="left"/>
      <w:pPr>
        <w:tabs>
          <w:tab w:val="num" w:pos="106"/>
        </w:tabs>
      </w:pPr>
      <w:rPr>
        <w:rFonts w:ascii="Arial" w:eastAsia="Arial" w:hAnsi="Arial" w:cs="Arial"/>
        <w:position w:val="0"/>
        <w:sz w:val="22"/>
        <w:szCs w:val="22"/>
        <w:lang w:val="fr-FR"/>
      </w:rPr>
    </w:lvl>
  </w:abstractNum>
  <w:abstractNum w:abstractNumId="8" w15:restartNumberingAfterBreak="0">
    <w:nsid w:val="7A7520EF"/>
    <w:multiLevelType w:val="hybridMultilevel"/>
    <w:tmpl w:val="22AC89DC"/>
    <w:lvl w:ilvl="0" w:tplc="FC783754">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3"/>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2C"/>
    <w:rsid w:val="003D68FF"/>
    <w:rsid w:val="0055732C"/>
    <w:rsid w:val="005E2901"/>
    <w:rsid w:val="00AE7C4E"/>
    <w:rsid w:val="00BE0659"/>
    <w:rsid w:val="00D17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CDD1"/>
  <w15:chartTrackingRefBased/>
  <w15:docId w15:val="{5D44CA6C-E2AF-47E9-8AAF-01EDD9D0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2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732C"/>
    <w:pPr>
      <w:ind w:left="720"/>
      <w:contextualSpacing/>
    </w:pPr>
  </w:style>
  <w:style w:type="paragraph" w:customStyle="1" w:styleId="CorpsA">
    <w:name w:val="Corps A"/>
    <w:rsid w:val="0055732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fr-FR"/>
    </w:rPr>
  </w:style>
  <w:style w:type="numbering" w:customStyle="1" w:styleId="List0">
    <w:name w:val="List 0"/>
    <w:basedOn w:val="Aucuneliste"/>
    <w:rsid w:val="0055732C"/>
    <w:pPr>
      <w:numPr>
        <w:numId w:val="2"/>
      </w:numPr>
    </w:pPr>
  </w:style>
  <w:style w:type="numbering" w:customStyle="1" w:styleId="List1">
    <w:name w:val="List 1"/>
    <w:basedOn w:val="Aucuneliste"/>
    <w:rsid w:val="0055732C"/>
    <w:pPr>
      <w:numPr>
        <w:numId w:val="3"/>
      </w:numPr>
    </w:pPr>
  </w:style>
  <w:style w:type="numbering" w:customStyle="1" w:styleId="Liste21">
    <w:name w:val="Liste 21"/>
    <w:basedOn w:val="Aucuneliste"/>
    <w:rsid w:val="0055732C"/>
    <w:pPr>
      <w:numPr>
        <w:numId w:val="4"/>
      </w:numPr>
    </w:pPr>
  </w:style>
  <w:style w:type="numbering" w:customStyle="1" w:styleId="Liste31">
    <w:name w:val="Liste 31"/>
    <w:basedOn w:val="Aucuneliste"/>
    <w:rsid w:val="0055732C"/>
    <w:pPr>
      <w:numPr>
        <w:numId w:val="5"/>
      </w:numPr>
    </w:pPr>
  </w:style>
  <w:style w:type="numbering" w:customStyle="1" w:styleId="Liste41">
    <w:name w:val="Liste 41"/>
    <w:basedOn w:val="Aucuneliste"/>
    <w:rsid w:val="0055732C"/>
    <w:pPr>
      <w:numPr>
        <w:numId w:val="6"/>
      </w:numPr>
    </w:pPr>
  </w:style>
  <w:style w:type="numbering" w:customStyle="1" w:styleId="Liste51">
    <w:name w:val="Liste 51"/>
    <w:basedOn w:val="Aucuneliste"/>
    <w:rsid w:val="0055732C"/>
    <w:pPr>
      <w:numPr>
        <w:numId w:val="7"/>
      </w:numPr>
    </w:pPr>
  </w:style>
  <w:style w:type="numbering" w:customStyle="1" w:styleId="List6">
    <w:name w:val="List 6"/>
    <w:basedOn w:val="Aucuneliste"/>
    <w:rsid w:val="0055732C"/>
    <w:pPr>
      <w:numPr>
        <w:numId w:val="8"/>
      </w:numPr>
    </w:pPr>
  </w:style>
  <w:style w:type="character" w:customStyle="1" w:styleId="Hyperlink0">
    <w:name w:val="Hyperlink.0"/>
    <w:basedOn w:val="Policepardfaut"/>
    <w:rsid w:val="0055732C"/>
    <w:rPr>
      <w:rFonts w:ascii="Arial" w:eastAsia="Arial" w:hAnsi="Arial" w:cs="Arial"/>
      <w:sz w:val="22"/>
      <w:szCs w:val="22"/>
      <w:lang w:val="fr-FR"/>
    </w:rPr>
  </w:style>
  <w:style w:type="numbering" w:customStyle="1" w:styleId="List7">
    <w:name w:val="List 7"/>
    <w:basedOn w:val="Aucuneliste"/>
    <w:rsid w:val="0055732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360</Words>
  <Characters>1981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CHAMBON Sophie</dc:creator>
  <cp:keywords/>
  <dc:description/>
  <cp:lastModifiedBy>CHAMBON Sophie</cp:lastModifiedBy>
  <cp:revision>4</cp:revision>
  <dcterms:created xsi:type="dcterms:W3CDTF">2020-04-21T10:09:00Z</dcterms:created>
  <dcterms:modified xsi:type="dcterms:W3CDTF">2020-04-21T12:49:00Z</dcterms:modified>
</cp:coreProperties>
</file>